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828"/>
      </w:tblGrid>
      <w:tr w:rsidR="00B84CD2" w:rsidTr="00C01A76">
        <w:tc>
          <w:tcPr>
            <w:tcW w:w="5740" w:type="dxa"/>
            <w:vAlign w:val="bottom"/>
          </w:tcPr>
          <w:p w:rsidR="00B84CD2" w:rsidRDefault="00B84CD2" w:rsidP="00161AD3">
            <w:pPr>
              <w:keepNext/>
              <w:keepLines/>
              <w:widowControl w:val="0"/>
              <w:tabs>
                <w:tab w:val="left" w:pos="2835"/>
                <w:tab w:val="left" w:pos="5670"/>
              </w:tabs>
              <w:spacing w:line="276" w:lineRule="auto"/>
              <w:jc w:val="left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Amtsgericht</w:t>
            </w:r>
            <w:r>
              <w:rPr>
                <w:sz w:val="14"/>
                <w:szCs w:val="14"/>
              </w:rPr>
              <w:t xml:space="preserve"> </w:t>
            </w:r>
            <w:r w:rsidR="007438FA">
              <w:rPr>
                <w:color w:val="000000"/>
                <w:sz w:val="14"/>
                <w:szCs w:val="14"/>
              </w:rPr>
              <w:t>#</w:t>
            </w:r>
            <w:r w:rsidR="00B404CA">
              <w:rPr>
                <w:color w:val="000000"/>
                <w:sz w:val="14"/>
                <w:szCs w:val="14"/>
              </w:rPr>
              <w:t xml:space="preserve"> </w:t>
            </w:r>
          </w:p>
          <w:p w:rsidR="00B84CD2" w:rsidRDefault="00B84CD2" w:rsidP="00161AD3">
            <w:pPr>
              <w:keepNext/>
              <w:keepLines/>
              <w:widowControl w:val="0"/>
              <w:tabs>
                <w:tab w:val="left" w:pos="2835"/>
                <w:tab w:val="left" w:pos="5670"/>
              </w:tabs>
              <w:spacing w:line="276" w:lineRule="auto"/>
              <w:jc w:val="left"/>
            </w:pPr>
          </w:p>
        </w:tc>
        <w:tc>
          <w:tcPr>
            <w:tcW w:w="3828" w:type="dxa"/>
            <w:vAlign w:val="bottom"/>
          </w:tcPr>
          <w:p w:rsidR="00B84CD2" w:rsidRDefault="00B84CD2" w:rsidP="00161AD3">
            <w:pPr>
              <w:keepNext/>
              <w:keepLines/>
              <w:widowControl w:val="0"/>
              <w:spacing w:after="120"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3988F37" wp14:editId="1EBB14F0">
                  <wp:extent cx="393700" cy="45275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CD2" w:rsidRDefault="00B84CD2" w:rsidP="00161AD3">
            <w:pPr>
              <w:keepNext/>
              <w:keepLines/>
              <w:widowControl w:val="0"/>
              <w:tabs>
                <w:tab w:val="left" w:pos="2835"/>
                <w:tab w:val="left" w:pos="5670"/>
                <w:tab w:val="left" w:pos="7938"/>
              </w:tabs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Amtsgericht</w:t>
            </w:r>
          </w:p>
          <w:p w:rsidR="00B84CD2" w:rsidRPr="00012A7F" w:rsidRDefault="007438FA" w:rsidP="00161AD3">
            <w:pPr>
              <w:keepNext/>
              <w:keepLines/>
              <w:widowControl w:val="0"/>
              <w:tabs>
                <w:tab w:val="left" w:pos="2835"/>
                <w:tab w:val="left" w:pos="5670"/>
                <w:tab w:val="left" w:pos="7938"/>
              </w:tabs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#</w:t>
            </w:r>
          </w:p>
        </w:tc>
      </w:tr>
      <w:tr w:rsidR="00B84CD2" w:rsidTr="00C01A76">
        <w:tc>
          <w:tcPr>
            <w:tcW w:w="5740" w:type="dxa"/>
            <w:vAlign w:val="bottom"/>
          </w:tcPr>
          <w:p w:rsidR="00B84CD2" w:rsidRPr="008E2638" w:rsidRDefault="00D11D8C" w:rsidP="00D52EE7">
            <w:pPr>
              <w:tabs>
                <w:tab w:val="left" w:pos="2835"/>
                <w:tab w:val="left" w:pos="5670"/>
              </w:tabs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 FH</w:t>
            </w:r>
            <w:r w:rsidR="00B84CD2">
              <w:rPr>
                <w:b/>
                <w:bCs/>
                <w:color w:val="000000"/>
              </w:rPr>
              <w:t xml:space="preserve"> </w:t>
            </w:r>
            <w:r w:rsidR="00D52EE7">
              <w:rPr>
                <w:b/>
                <w:bCs/>
                <w:color w:val="000000"/>
              </w:rPr>
              <w:t>#</w:t>
            </w:r>
          </w:p>
        </w:tc>
        <w:tc>
          <w:tcPr>
            <w:tcW w:w="3828" w:type="dxa"/>
            <w:vAlign w:val="bottom"/>
          </w:tcPr>
          <w:p w:rsidR="00B84CD2" w:rsidRPr="009854BB" w:rsidRDefault="00247419" w:rsidP="00161AD3">
            <w:pPr>
              <w:tabs>
                <w:tab w:val="left" w:pos="2835"/>
                <w:tab w:val="left" w:pos="5670"/>
                <w:tab w:val="left" w:pos="7938"/>
              </w:tabs>
              <w:spacing w:before="80" w:line="276" w:lineRule="auto"/>
              <w:jc w:val="left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 Familien</w:t>
            </w:r>
            <w:r w:rsidR="00B84CD2">
              <w:rPr>
                <w:color w:val="000000"/>
                <w:sz w:val="14"/>
                <w:szCs w:val="14"/>
              </w:rPr>
              <w:t>gericht -</w:t>
            </w:r>
          </w:p>
        </w:tc>
      </w:tr>
      <w:tr w:rsidR="00B84CD2" w:rsidTr="00C01A76">
        <w:tc>
          <w:tcPr>
            <w:tcW w:w="5740" w:type="dxa"/>
            <w:vAlign w:val="bottom"/>
          </w:tcPr>
          <w:p w:rsidR="00B84CD2" w:rsidRDefault="00B84CD2" w:rsidP="00161AD3">
            <w:pPr>
              <w:tabs>
                <w:tab w:val="left" w:pos="2835"/>
                <w:tab w:val="left" w:pos="5670"/>
              </w:tabs>
              <w:spacing w:line="276" w:lineRule="auto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828" w:type="dxa"/>
            <w:vAlign w:val="bottom"/>
          </w:tcPr>
          <w:p w:rsidR="00B84CD2" w:rsidRPr="00B84767" w:rsidRDefault="00B84CD2" w:rsidP="00161AD3">
            <w:pPr>
              <w:tabs>
                <w:tab w:val="left" w:pos="2835"/>
                <w:tab w:val="left" w:pos="5670"/>
                <w:tab w:val="left" w:pos="7938"/>
              </w:tabs>
              <w:spacing w:before="80" w:line="276" w:lineRule="auto"/>
              <w:jc w:val="left"/>
            </w:pPr>
            <w:r>
              <w:fldChar w:fldCharType="begin"/>
            </w:r>
            <w:r>
              <w:instrText xml:space="preserve"> TIME \@ "dd.MM.yyyy" </w:instrText>
            </w:r>
            <w:r>
              <w:fldChar w:fldCharType="separate"/>
            </w:r>
            <w:r w:rsidR="007438FA">
              <w:rPr>
                <w:noProof/>
              </w:rPr>
              <w:t>24.06.2019</w:t>
            </w:r>
            <w:r>
              <w:fldChar w:fldCharType="end"/>
            </w:r>
          </w:p>
        </w:tc>
      </w:tr>
    </w:tbl>
    <w:p w:rsidR="00B84CD2" w:rsidRPr="00E316BA" w:rsidRDefault="00B84CD2" w:rsidP="00161AD3">
      <w:pPr>
        <w:spacing w:line="276" w:lineRule="auto"/>
        <w:jc w:val="left"/>
      </w:pPr>
    </w:p>
    <w:p w:rsidR="00B84CD2" w:rsidRDefault="00B84CD2" w:rsidP="00161AD3">
      <w:pPr>
        <w:spacing w:line="276" w:lineRule="auto"/>
      </w:pPr>
    </w:p>
    <w:p w:rsidR="00B84CD2" w:rsidRDefault="00161AD3" w:rsidP="00161AD3">
      <w:pPr>
        <w:spacing w:line="276" w:lineRule="auto"/>
        <w:ind w:left="4111"/>
        <w:rPr>
          <w:b/>
          <w:bCs/>
          <w:u w:val="single"/>
        </w:rPr>
      </w:pPr>
      <w:r>
        <w:rPr>
          <w:b/>
          <w:bCs/>
          <w:u w:val="single"/>
        </w:rPr>
        <w:t>Verfügung</w:t>
      </w:r>
    </w:p>
    <w:p w:rsidR="00BC75B8" w:rsidRDefault="00BC75B8" w:rsidP="00161AD3">
      <w:pPr>
        <w:spacing w:line="276" w:lineRule="auto"/>
        <w:rPr>
          <w:color w:val="000000"/>
        </w:rPr>
      </w:pPr>
    </w:p>
    <w:p w:rsidR="00BC75B8" w:rsidRPr="00E34234" w:rsidRDefault="00E34234" w:rsidP="00161AD3">
      <w:pPr>
        <w:pStyle w:val="Listenabsatz"/>
        <w:numPr>
          <w:ilvl w:val="0"/>
          <w:numId w:val="8"/>
        </w:numPr>
        <w:spacing w:after="120" w:line="276" w:lineRule="auto"/>
        <w:contextualSpacing w:val="0"/>
        <w:jc w:val="left"/>
        <w:rPr>
          <w:color w:val="000000"/>
          <w:u w:val="single"/>
        </w:rPr>
      </w:pPr>
      <w:r w:rsidRPr="00E34234">
        <w:rPr>
          <w:color w:val="000000"/>
          <w:u w:val="single"/>
        </w:rPr>
        <w:t xml:space="preserve">Vermerk: </w:t>
      </w:r>
    </w:p>
    <w:p w:rsidR="00D11D8C" w:rsidRPr="00D11D8C" w:rsidRDefault="00D11D8C" w:rsidP="00D11D8C">
      <w:pPr>
        <w:spacing w:after="120" w:line="276" w:lineRule="auto"/>
        <w:ind w:left="720"/>
        <w:jc w:val="left"/>
        <w:rPr>
          <w:rFonts w:cs="Arial"/>
          <w:szCs w:val="24"/>
        </w:rPr>
      </w:pPr>
      <w:r w:rsidRPr="004D4376">
        <w:rPr>
          <w:rFonts w:cs="Arial"/>
          <w:szCs w:val="24"/>
        </w:rPr>
        <w:t>Die Einwendungen nach § 252 Abs. 2</w:t>
      </w:r>
      <w:r>
        <w:rPr>
          <w:rFonts w:cs="Arial"/>
          <w:szCs w:val="24"/>
        </w:rPr>
        <w:t xml:space="preserve"> bis 4</w:t>
      </w:r>
      <w:r w:rsidRPr="004D4376">
        <w:rPr>
          <w:rFonts w:cs="Arial"/>
          <w:szCs w:val="24"/>
        </w:rPr>
        <w:t xml:space="preserve"> FamFG sind nur auf Zulässigkeit zu prüfen. Die erhob</w:t>
      </w:r>
      <w:r>
        <w:rPr>
          <w:rFonts w:cs="Arial"/>
          <w:szCs w:val="24"/>
        </w:rPr>
        <w:t>enen Einwendungen sind zulässig. Die notwendigen</w:t>
      </w:r>
      <w:r w:rsidRPr="004D4376">
        <w:rPr>
          <w:rFonts w:cs="Arial"/>
          <w:szCs w:val="24"/>
        </w:rPr>
        <w:t xml:space="preserve"> Erklärungen </w:t>
      </w:r>
      <w:r>
        <w:rPr>
          <w:rFonts w:cs="Arial"/>
          <w:szCs w:val="24"/>
        </w:rPr>
        <w:t>und Unterlagen gem. § 252 Abs. 2 bis 4</w:t>
      </w:r>
      <w:r w:rsidRPr="004D4376">
        <w:rPr>
          <w:rFonts w:cs="Arial"/>
          <w:szCs w:val="24"/>
        </w:rPr>
        <w:t xml:space="preserve"> FamFG liegen vor.</w:t>
      </w:r>
      <w:r>
        <w:rPr>
          <w:rFonts w:cs="Arial"/>
          <w:szCs w:val="24"/>
        </w:rPr>
        <w:t xml:space="preserve"> </w:t>
      </w:r>
    </w:p>
    <w:p w:rsidR="00A65A7D" w:rsidRDefault="00D11D8C" w:rsidP="00EC6076">
      <w:pPr>
        <w:pStyle w:val="Listenabsatz"/>
        <w:numPr>
          <w:ilvl w:val="0"/>
          <w:numId w:val="8"/>
        </w:numPr>
        <w:spacing w:after="120" w:line="276" w:lineRule="auto"/>
        <w:ind w:left="714" w:hanging="357"/>
        <w:contextualSpacing w:val="0"/>
        <w:jc w:val="left"/>
        <w:rPr>
          <w:color w:val="000000"/>
        </w:rPr>
      </w:pPr>
      <w:r>
        <w:rPr>
          <w:color w:val="000000"/>
        </w:rPr>
        <w:t xml:space="preserve">Schreiben an Antragsteller per EB: </w:t>
      </w:r>
    </w:p>
    <w:p w:rsidR="00D11D8C" w:rsidRDefault="00D11D8C" w:rsidP="00D11D8C">
      <w:pPr>
        <w:spacing w:after="120" w:line="276" w:lineRule="auto"/>
        <w:ind w:left="714"/>
        <w:jc w:val="left"/>
        <w:rPr>
          <w:color w:val="000000"/>
        </w:rPr>
      </w:pPr>
      <w:r>
        <w:rPr>
          <w:color w:val="000000"/>
        </w:rPr>
        <w:t xml:space="preserve">In pp. </w:t>
      </w:r>
    </w:p>
    <w:p w:rsidR="00D11D8C" w:rsidRDefault="00D11D8C" w:rsidP="00D11D8C">
      <w:pPr>
        <w:spacing w:after="120" w:line="276" w:lineRule="auto"/>
        <w:ind w:left="714"/>
        <w:jc w:val="left"/>
        <w:rPr>
          <w:rFonts w:cs="Arial"/>
          <w:szCs w:val="24"/>
        </w:rPr>
      </w:pPr>
      <w:r w:rsidRPr="00C1024F">
        <w:rPr>
          <w:rFonts w:cs="Arial"/>
          <w:szCs w:val="24"/>
        </w:rPr>
        <w:t xml:space="preserve">nehme ich Bezug auf den Unterhaltsfestsetzungsantrag vom </w:t>
      </w:r>
      <w:r>
        <w:rPr>
          <w:rFonts w:cs="Arial"/>
          <w:szCs w:val="24"/>
        </w:rPr>
        <w:t>#</w:t>
      </w:r>
      <w:r w:rsidRPr="00C1024F">
        <w:rPr>
          <w:rFonts w:cs="Arial"/>
          <w:szCs w:val="24"/>
        </w:rPr>
        <w:t xml:space="preserve"> und </w:t>
      </w:r>
      <w:proofErr w:type="spellStart"/>
      <w:r>
        <w:rPr>
          <w:rFonts w:cs="Arial"/>
          <w:szCs w:val="24"/>
        </w:rPr>
        <w:t>teile</w:t>
      </w:r>
      <w:proofErr w:type="spellEnd"/>
      <w:r w:rsidRPr="00C1024F">
        <w:rPr>
          <w:rFonts w:cs="Arial"/>
          <w:szCs w:val="24"/>
        </w:rPr>
        <w:t xml:space="preserve"> dazu </w:t>
      </w:r>
      <w:r>
        <w:rPr>
          <w:rFonts w:cs="Arial"/>
          <w:szCs w:val="24"/>
        </w:rPr>
        <w:t>mit</w:t>
      </w:r>
      <w:r w:rsidRPr="00C1024F">
        <w:rPr>
          <w:rFonts w:cs="Arial"/>
          <w:szCs w:val="24"/>
        </w:rPr>
        <w:t xml:space="preserve">, dass der Antragsgegner Einwendungen gemäß § 252 Abs. </w:t>
      </w:r>
      <w:r>
        <w:rPr>
          <w:rFonts w:cs="Arial"/>
          <w:szCs w:val="24"/>
        </w:rPr>
        <w:t>#</w:t>
      </w:r>
      <w:r w:rsidRPr="00C1024F">
        <w:rPr>
          <w:rFonts w:cs="Arial"/>
          <w:szCs w:val="24"/>
        </w:rPr>
        <w:t xml:space="preserve"> FamFG erhoben hat (eingeschränkte / fehlende Leistungsfähigkeit</w:t>
      </w:r>
      <w:r>
        <w:rPr>
          <w:rFonts w:cs="Arial"/>
          <w:szCs w:val="24"/>
        </w:rPr>
        <w:t xml:space="preserve"> / Erfüllung</w:t>
      </w:r>
      <w:r w:rsidRPr="00C1024F">
        <w:rPr>
          <w:rFonts w:cs="Arial"/>
          <w:szCs w:val="24"/>
        </w:rPr>
        <w:t>).</w:t>
      </w:r>
      <w:r>
        <w:rPr>
          <w:rFonts w:cs="Arial"/>
          <w:szCs w:val="24"/>
        </w:rPr>
        <w:t xml:space="preserve"> </w:t>
      </w:r>
      <w:r w:rsidRPr="00C1024F">
        <w:rPr>
          <w:rFonts w:cs="Arial"/>
          <w:szCs w:val="24"/>
        </w:rPr>
        <w:t xml:space="preserve">Eine </w:t>
      </w:r>
      <w:r>
        <w:rPr>
          <w:rFonts w:cs="Arial"/>
          <w:szCs w:val="24"/>
        </w:rPr>
        <w:t>Abschrift der</w:t>
      </w:r>
      <w:r w:rsidRPr="00C1024F">
        <w:rPr>
          <w:rFonts w:cs="Arial"/>
          <w:szCs w:val="24"/>
        </w:rPr>
        <w:t xml:space="preserve"> Einwendungen </w:t>
      </w:r>
      <w:r>
        <w:rPr>
          <w:rFonts w:cs="Arial"/>
          <w:szCs w:val="24"/>
        </w:rPr>
        <w:t xml:space="preserve">(nebst Anlagen) </w:t>
      </w:r>
      <w:r w:rsidRPr="00C1024F">
        <w:rPr>
          <w:rFonts w:cs="Arial"/>
          <w:szCs w:val="24"/>
        </w:rPr>
        <w:t>ist beigefügt.</w:t>
      </w:r>
      <w:r>
        <w:rPr>
          <w:rFonts w:cs="Arial"/>
          <w:szCs w:val="24"/>
        </w:rPr>
        <w:t xml:space="preserve"> </w:t>
      </w:r>
    </w:p>
    <w:p w:rsidR="00D11D8C" w:rsidRDefault="00D11D8C" w:rsidP="00D11D8C">
      <w:pPr>
        <w:spacing w:after="120" w:line="276" w:lineRule="auto"/>
        <w:ind w:left="714"/>
        <w:jc w:val="left"/>
        <w:rPr>
          <w:rFonts w:cs="Arial"/>
          <w:szCs w:val="24"/>
        </w:rPr>
      </w:pPr>
      <w:r w:rsidRPr="00C1024F">
        <w:rPr>
          <w:rFonts w:cs="Arial"/>
          <w:szCs w:val="24"/>
        </w:rPr>
        <w:t>Die Einwendungen sind nach Auffassung des Gerichts zulässig</w:t>
      </w:r>
      <w:r>
        <w:rPr>
          <w:rFonts w:cs="Arial"/>
          <w:szCs w:val="24"/>
        </w:rPr>
        <w:t>. O</w:t>
      </w:r>
      <w:r w:rsidRPr="00C1024F">
        <w:rPr>
          <w:rFonts w:cs="Arial"/>
          <w:szCs w:val="24"/>
        </w:rPr>
        <w:t xml:space="preserve">b die </w:t>
      </w:r>
      <w:r>
        <w:rPr>
          <w:rFonts w:cs="Arial"/>
          <w:szCs w:val="24"/>
        </w:rPr>
        <w:t xml:space="preserve">Einwendungen begründet sind, ist </w:t>
      </w:r>
      <w:r w:rsidRPr="00C1024F">
        <w:rPr>
          <w:rFonts w:cs="Arial"/>
          <w:szCs w:val="24"/>
        </w:rPr>
        <w:t>gegebenenfalls im streitigen Verfahren zu klären.</w:t>
      </w:r>
      <w:r>
        <w:rPr>
          <w:rFonts w:cs="Arial"/>
          <w:szCs w:val="24"/>
        </w:rPr>
        <w:t xml:space="preserve"> </w:t>
      </w:r>
    </w:p>
    <w:p w:rsidR="00D11D8C" w:rsidRDefault="00D11D8C" w:rsidP="00D11D8C">
      <w:pPr>
        <w:spacing w:after="120" w:line="276" w:lineRule="auto"/>
        <w:ind w:left="714"/>
        <w:jc w:val="left"/>
        <w:rPr>
          <w:rFonts w:cs="Arial"/>
          <w:szCs w:val="24"/>
        </w:rPr>
      </w:pPr>
      <w:r w:rsidRPr="00C1024F">
        <w:rPr>
          <w:rFonts w:cs="Arial"/>
          <w:szCs w:val="24"/>
        </w:rPr>
        <w:t>Es besteht nunmehr die Möglichkeit einen Antrag auf Durchführung des streitigen Verfahrens zu stellen (§ 255 FamFG), oder den Antrag auf Unterhaltsfestsetzung zurückzunehmen.</w:t>
      </w:r>
      <w:r>
        <w:rPr>
          <w:rFonts w:cs="Arial"/>
          <w:szCs w:val="24"/>
        </w:rPr>
        <w:t xml:space="preserve"> </w:t>
      </w:r>
    </w:p>
    <w:p w:rsidR="00D11D8C" w:rsidRPr="00D11D8C" w:rsidRDefault="00D11D8C" w:rsidP="00D11D8C">
      <w:pPr>
        <w:spacing w:after="120" w:line="276" w:lineRule="auto"/>
        <w:ind w:left="714"/>
        <w:jc w:val="left"/>
        <w:rPr>
          <w:color w:val="000000"/>
        </w:rPr>
      </w:pPr>
      <w:r>
        <w:rPr>
          <w:rFonts w:cs="Arial"/>
          <w:szCs w:val="24"/>
        </w:rPr>
        <w:t xml:space="preserve">Wird von Ihnen </w:t>
      </w:r>
      <w:r w:rsidRPr="00C1024F">
        <w:rPr>
          <w:rFonts w:cs="Arial"/>
          <w:szCs w:val="24"/>
        </w:rPr>
        <w:t xml:space="preserve">innerhalb von 6 Monaten </w:t>
      </w:r>
      <w:r>
        <w:rPr>
          <w:rFonts w:cs="Arial"/>
          <w:szCs w:val="24"/>
        </w:rPr>
        <w:t>kein</w:t>
      </w:r>
      <w:r w:rsidRPr="00C1024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Antrag auf Durchführung des streitigen Verfahrens</w:t>
      </w:r>
      <w:r w:rsidRPr="00C1024F">
        <w:rPr>
          <w:rFonts w:cs="Arial"/>
          <w:szCs w:val="24"/>
        </w:rPr>
        <w:t xml:space="preserve"> gestellt, gilt der Antrag auf Unterhaltsfestsetzung als zurückgenommen, §</w:t>
      </w:r>
      <w:r>
        <w:rPr>
          <w:rFonts w:cs="Arial"/>
          <w:szCs w:val="24"/>
        </w:rPr>
        <w:t xml:space="preserve"> </w:t>
      </w:r>
      <w:r w:rsidRPr="00C1024F">
        <w:rPr>
          <w:rFonts w:cs="Arial"/>
          <w:szCs w:val="24"/>
        </w:rPr>
        <w:t>255 Abs. 6 F</w:t>
      </w:r>
      <w:r>
        <w:rPr>
          <w:rFonts w:cs="Arial"/>
          <w:szCs w:val="24"/>
        </w:rPr>
        <w:t>a</w:t>
      </w:r>
      <w:r w:rsidRPr="00C1024F">
        <w:rPr>
          <w:rFonts w:cs="Arial"/>
          <w:szCs w:val="24"/>
        </w:rPr>
        <w:t>mFG.</w:t>
      </w:r>
      <w:r>
        <w:rPr>
          <w:rFonts w:cs="Arial"/>
          <w:szCs w:val="24"/>
        </w:rPr>
        <w:t xml:space="preserve"> </w:t>
      </w:r>
    </w:p>
    <w:p w:rsidR="00D11D8C" w:rsidRDefault="00D11D8C" w:rsidP="00EC6076">
      <w:pPr>
        <w:pStyle w:val="Listenabsatz"/>
        <w:numPr>
          <w:ilvl w:val="0"/>
          <w:numId w:val="8"/>
        </w:numPr>
        <w:spacing w:after="120" w:line="276" w:lineRule="auto"/>
        <w:ind w:left="714" w:hanging="357"/>
        <w:contextualSpacing w:val="0"/>
        <w:jc w:val="left"/>
        <w:rPr>
          <w:color w:val="000000"/>
        </w:rPr>
      </w:pPr>
      <w:r>
        <w:rPr>
          <w:rFonts w:cs="Arial"/>
          <w:szCs w:val="24"/>
        </w:rPr>
        <w:t>Dem Schreiben zu 2. bitte Durchschrift</w:t>
      </w:r>
      <w:r w:rsidRPr="006F632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der Einwendungen d. Antragsgegners/in nebst Belegen beifügen </w:t>
      </w:r>
    </w:p>
    <w:p w:rsidR="00D11D8C" w:rsidRPr="00D11D8C" w:rsidRDefault="00D11D8C" w:rsidP="00EC6076">
      <w:pPr>
        <w:pStyle w:val="Listenabsatz"/>
        <w:numPr>
          <w:ilvl w:val="0"/>
          <w:numId w:val="8"/>
        </w:numPr>
        <w:spacing w:after="120" w:line="276" w:lineRule="auto"/>
        <w:ind w:left="714" w:hanging="357"/>
        <w:contextualSpacing w:val="0"/>
        <w:jc w:val="left"/>
        <w:rPr>
          <w:color w:val="000000"/>
        </w:rPr>
      </w:pPr>
      <w:r>
        <w:rPr>
          <w:rFonts w:cs="Arial"/>
          <w:szCs w:val="24"/>
        </w:rPr>
        <w:t>6 Monate</w:t>
      </w:r>
      <w:r w:rsidRPr="006F6321">
        <w:rPr>
          <w:rFonts w:cs="Arial"/>
          <w:szCs w:val="24"/>
        </w:rPr>
        <w:t xml:space="preserve"> </w:t>
      </w:r>
      <w:r w:rsidRPr="00D11D8C">
        <w:rPr>
          <w:rFonts w:cs="Arial"/>
          <w:sz w:val="20"/>
          <w:szCs w:val="24"/>
        </w:rPr>
        <w:t>(Antrag auf streitiges Verfahren?)</w:t>
      </w:r>
      <w:r>
        <w:rPr>
          <w:rFonts w:cs="Arial"/>
          <w:szCs w:val="24"/>
        </w:rPr>
        <w:t xml:space="preserve"> </w:t>
      </w:r>
    </w:p>
    <w:p w:rsidR="00D11D8C" w:rsidRPr="00A65A7D" w:rsidRDefault="00D11D8C" w:rsidP="00EC6076">
      <w:pPr>
        <w:pStyle w:val="Listenabsatz"/>
        <w:numPr>
          <w:ilvl w:val="0"/>
          <w:numId w:val="8"/>
        </w:numPr>
        <w:spacing w:after="120" w:line="276" w:lineRule="auto"/>
        <w:ind w:left="714" w:hanging="357"/>
        <w:contextualSpacing w:val="0"/>
        <w:jc w:val="left"/>
        <w:rPr>
          <w:color w:val="000000"/>
        </w:rPr>
      </w:pPr>
      <w:r>
        <w:rPr>
          <w:rFonts w:cs="Arial"/>
          <w:szCs w:val="24"/>
        </w:rPr>
        <w:t xml:space="preserve">Nach Fristablauf zu 4. ohne Eingang: weglegen </w:t>
      </w:r>
    </w:p>
    <w:p w:rsidR="00BC75B8" w:rsidRDefault="00BC75B8" w:rsidP="00161AD3">
      <w:pPr>
        <w:spacing w:line="276" w:lineRule="auto"/>
        <w:rPr>
          <w:color w:val="000000"/>
        </w:rPr>
      </w:pPr>
    </w:p>
    <w:p w:rsidR="00BC75B8" w:rsidRDefault="00BC75B8" w:rsidP="00161AD3">
      <w:pPr>
        <w:spacing w:line="276" w:lineRule="auto"/>
        <w:rPr>
          <w:color w:val="000000"/>
        </w:rPr>
      </w:pPr>
    </w:p>
    <w:p w:rsidR="004430F8" w:rsidRDefault="004430F8" w:rsidP="00161AD3">
      <w:pPr>
        <w:spacing w:line="276" w:lineRule="auto"/>
        <w:rPr>
          <w:color w:val="000000"/>
        </w:rPr>
      </w:pPr>
    </w:p>
    <w:p w:rsidR="00BC75B8" w:rsidRDefault="007438FA" w:rsidP="00161AD3">
      <w:pPr>
        <w:spacing w:line="276" w:lineRule="auto"/>
        <w:rPr>
          <w:color w:val="000000"/>
        </w:rPr>
      </w:pPr>
      <w:r>
        <w:rPr>
          <w:color w:val="000000"/>
        </w:rPr>
        <w:t>#</w:t>
      </w:r>
      <w:bookmarkStart w:id="0" w:name="_GoBack"/>
      <w:bookmarkEnd w:id="0"/>
    </w:p>
    <w:p w:rsidR="00B84CD2" w:rsidRDefault="00B84CD2" w:rsidP="00161AD3">
      <w:pPr>
        <w:spacing w:line="276" w:lineRule="auto"/>
      </w:pPr>
      <w:r>
        <w:rPr>
          <w:color w:val="000000"/>
        </w:rPr>
        <w:t>Rechtspfleger</w:t>
      </w:r>
      <w:r w:rsidR="007438FA">
        <w:rPr>
          <w:color w:val="000000"/>
        </w:rPr>
        <w:t>/</w:t>
      </w:r>
      <w:r>
        <w:rPr>
          <w:color w:val="000000"/>
        </w:rPr>
        <w:t>in</w:t>
      </w:r>
      <w:r>
        <w:t xml:space="preserve"> </w:t>
      </w:r>
    </w:p>
    <w:sectPr w:rsidR="00B84CD2" w:rsidSect="00D035C8">
      <w:footerReference w:type="default" r:id="rId8"/>
      <w:footerReference w:type="first" r:id="rId9"/>
      <w:pgSz w:w="11907" w:h="16840" w:code="9"/>
      <w:pgMar w:top="567" w:right="1531" w:bottom="709" w:left="153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313" w:rsidRDefault="0059109B">
      <w:r>
        <w:separator/>
      </w:r>
    </w:p>
  </w:endnote>
  <w:endnote w:type="continuationSeparator" w:id="0">
    <w:p w:rsidR="002E1313" w:rsidRDefault="0059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94" w:rsidRPr="00527594" w:rsidRDefault="00B84CD2" w:rsidP="00527594">
    <w:pPr>
      <w:pStyle w:val="Fuzeile"/>
      <w:jc w:val="right"/>
      <w:rPr>
        <w:sz w:val="18"/>
        <w:szCs w:val="18"/>
      </w:rPr>
    </w:pPr>
    <w:r w:rsidRPr="00527594">
      <w:rPr>
        <w:sz w:val="18"/>
        <w:szCs w:val="18"/>
      </w:rPr>
      <w:t xml:space="preserve">Seite </w:t>
    </w:r>
    <w:r w:rsidRPr="00527594">
      <w:rPr>
        <w:rStyle w:val="Seitenzahl"/>
        <w:sz w:val="18"/>
        <w:szCs w:val="18"/>
      </w:rPr>
      <w:fldChar w:fldCharType="begin"/>
    </w:r>
    <w:r w:rsidRPr="00527594">
      <w:rPr>
        <w:rStyle w:val="Seitenzahl"/>
        <w:sz w:val="18"/>
        <w:szCs w:val="18"/>
      </w:rPr>
      <w:instrText xml:space="preserve"> PAGE </w:instrText>
    </w:r>
    <w:r w:rsidRPr="00527594">
      <w:rPr>
        <w:rStyle w:val="Seitenzahl"/>
        <w:sz w:val="18"/>
        <w:szCs w:val="18"/>
      </w:rPr>
      <w:fldChar w:fldCharType="separate"/>
    </w:r>
    <w:r w:rsidR="007438FA">
      <w:rPr>
        <w:rStyle w:val="Seitenzahl"/>
        <w:noProof/>
        <w:sz w:val="18"/>
        <w:szCs w:val="18"/>
      </w:rPr>
      <w:t>1</w:t>
    </w:r>
    <w:r w:rsidRPr="00527594">
      <w:rPr>
        <w:rStyle w:val="Seitenzahl"/>
        <w:sz w:val="18"/>
        <w:szCs w:val="18"/>
      </w:rPr>
      <w:fldChar w:fldCharType="end"/>
    </w:r>
    <w:r w:rsidRPr="00527594">
      <w:rPr>
        <w:rStyle w:val="Seitenzahl"/>
        <w:sz w:val="18"/>
        <w:szCs w:val="18"/>
      </w:rPr>
      <w:t>/</w:t>
    </w:r>
    <w:r w:rsidRPr="00527594">
      <w:rPr>
        <w:rStyle w:val="Seitenzahl"/>
        <w:sz w:val="18"/>
        <w:szCs w:val="18"/>
      </w:rPr>
      <w:fldChar w:fldCharType="begin"/>
    </w:r>
    <w:r w:rsidRPr="00527594">
      <w:rPr>
        <w:rStyle w:val="Seitenzahl"/>
        <w:sz w:val="18"/>
        <w:szCs w:val="18"/>
      </w:rPr>
      <w:instrText xml:space="preserve"> NUMPAGES </w:instrText>
    </w:r>
    <w:r w:rsidRPr="00527594">
      <w:rPr>
        <w:rStyle w:val="Seitenzahl"/>
        <w:sz w:val="18"/>
        <w:szCs w:val="18"/>
      </w:rPr>
      <w:fldChar w:fldCharType="separate"/>
    </w:r>
    <w:r w:rsidR="007438FA">
      <w:rPr>
        <w:rStyle w:val="Seitenzahl"/>
        <w:noProof/>
        <w:sz w:val="18"/>
        <w:szCs w:val="18"/>
      </w:rPr>
      <w:t>1</w:t>
    </w:r>
    <w:r w:rsidRPr="00527594">
      <w:rPr>
        <w:rStyle w:val="Seitenzah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17F" w:rsidRDefault="007438FA">
    <w:pPr>
      <w:tabs>
        <w:tab w:val="left" w:pos="1701"/>
        <w:tab w:val="left" w:pos="3402"/>
      </w:tabs>
      <w:rPr>
        <w:sz w:val="16"/>
      </w:rPr>
    </w:pPr>
  </w:p>
  <w:p w:rsidR="003A517F" w:rsidRDefault="00B84CD2">
    <w:pPr>
      <w:tabs>
        <w:tab w:val="left" w:pos="1701"/>
        <w:tab w:val="left" w:pos="3402"/>
      </w:tabs>
      <w:jc w:val="right"/>
    </w:pPr>
    <w:r>
      <w:fldChar w:fldCharType="begin"/>
    </w:r>
    <w:r>
      <w:instrText xml:space="preserve"> IF </w:instrText>
    </w:r>
    <w:r w:rsidR="00E80471">
      <w:rPr>
        <w:noProof/>
      </w:rPr>
      <w:fldChar w:fldCharType="begin"/>
    </w:r>
    <w:r w:rsidR="00E80471">
      <w:rPr>
        <w:noProof/>
      </w:rPr>
      <w:instrText xml:space="preserve"> NUMPAGES </w:instrText>
    </w:r>
    <w:r w:rsidR="00E80471">
      <w:rPr>
        <w:noProof/>
      </w:rPr>
      <w:fldChar w:fldCharType="separate"/>
    </w:r>
    <w:r w:rsidR="000D51E8">
      <w:rPr>
        <w:noProof/>
      </w:rPr>
      <w:instrText>1</w:instrText>
    </w:r>
    <w:r w:rsidR="00E80471">
      <w:rPr>
        <w:noProof/>
      </w:rPr>
      <w:fldChar w:fldCharType="end"/>
    </w:r>
    <w:r>
      <w:instrText xml:space="preserve">&lt;&gt;"1" "Seite 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3</w:instrText>
    </w:r>
    <w:r>
      <w:fldChar w:fldCharType="end"/>
    </w:r>
    <w:r>
      <w:instrText>/</w:instrText>
    </w:r>
    <w:r w:rsidR="00E80471">
      <w:rPr>
        <w:noProof/>
      </w:rPr>
      <w:fldChar w:fldCharType="begin"/>
    </w:r>
    <w:r w:rsidR="00E80471">
      <w:rPr>
        <w:noProof/>
      </w:rPr>
      <w:instrText xml:space="preserve"> NUMPAGES </w:instrText>
    </w:r>
    <w:r w:rsidR="00E80471">
      <w:rPr>
        <w:noProof/>
      </w:rPr>
      <w:fldChar w:fldCharType="separate"/>
    </w:r>
    <w:r>
      <w:rPr>
        <w:noProof/>
      </w:rPr>
      <w:instrText>3</w:instrText>
    </w:r>
    <w:r w:rsidR="00E80471">
      <w:rPr>
        <w:noProof/>
      </w:rPr>
      <w:fldChar w:fldCharType="end"/>
    </w:r>
    <w:r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313" w:rsidRDefault="0059109B">
      <w:r>
        <w:separator/>
      </w:r>
    </w:p>
  </w:footnote>
  <w:footnote w:type="continuationSeparator" w:id="0">
    <w:p w:rsidR="002E1313" w:rsidRDefault="00591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6112"/>
    <w:multiLevelType w:val="hybridMultilevel"/>
    <w:tmpl w:val="CB1EC05E"/>
    <w:lvl w:ilvl="0" w:tplc="44D88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CD0"/>
    <w:multiLevelType w:val="hybridMultilevel"/>
    <w:tmpl w:val="F9D87A3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230D6"/>
    <w:multiLevelType w:val="hybridMultilevel"/>
    <w:tmpl w:val="597E8B3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A857EE"/>
    <w:multiLevelType w:val="hybridMultilevel"/>
    <w:tmpl w:val="34ACF78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6512FA"/>
    <w:multiLevelType w:val="hybridMultilevel"/>
    <w:tmpl w:val="4A16AB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0141C"/>
    <w:multiLevelType w:val="hybridMultilevel"/>
    <w:tmpl w:val="868634A4"/>
    <w:lvl w:ilvl="0" w:tplc="DC9E11D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A05542"/>
    <w:multiLevelType w:val="hybridMultilevel"/>
    <w:tmpl w:val="2BC489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81EBE"/>
    <w:multiLevelType w:val="hybridMultilevel"/>
    <w:tmpl w:val="25C45D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16A5A"/>
    <w:multiLevelType w:val="singleLevel"/>
    <w:tmpl w:val="85C67DA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D2"/>
    <w:rsid w:val="00001C42"/>
    <w:rsid w:val="00042F37"/>
    <w:rsid w:val="0004507F"/>
    <w:rsid w:val="000457B0"/>
    <w:rsid w:val="000A7C1C"/>
    <w:rsid w:val="000C77E7"/>
    <w:rsid w:val="000D51E8"/>
    <w:rsid w:val="000E1C07"/>
    <w:rsid w:val="00157DEF"/>
    <w:rsid w:val="00161335"/>
    <w:rsid w:val="00161AD3"/>
    <w:rsid w:val="0018146E"/>
    <w:rsid w:val="001B4F40"/>
    <w:rsid w:val="001D0553"/>
    <w:rsid w:val="001D1180"/>
    <w:rsid w:val="001D774B"/>
    <w:rsid w:val="001E292B"/>
    <w:rsid w:val="001F2422"/>
    <w:rsid w:val="00240E58"/>
    <w:rsid w:val="00247419"/>
    <w:rsid w:val="0025277C"/>
    <w:rsid w:val="0027614A"/>
    <w:rsid w:val="002A1F5B"/>
    <w:rsid w:val="002E1313"/>
    <w:rsid w:val="002E5459"/>
    <w:rsid w:val="002F6277"/>
    <w:rsid w:val="00327C06"/>
    <w:rsid w:val="003374E8"/>
    <w:rsid w:val="003473F5"/>
    <w:rsid w:val="003575D9"/>
    <w:rsid w:val="00382E63"/>
    <w:rsid w:val="003957B8"/>
    <w:rsid w:val="003B3B96"/>
    <w:rsid w:val="003C0AD3"/>
    <w:rsid w:val="003E0319"/>
    <w:rsid w:val="003E2CE2"/>
    <w:rsid w:val="00402705"/>
    <w:rsid w:val="00413465"/>
    <w:rsid w:val="0042460A"/>
    <w:rsid w:val="004430F8"/>
    <w:rsid w:val="004505C2"/>
    <w:rsid w:val="00455852"/>
    <w:rsid w:val="00461B79"/>
    <w:rsid w:val="00462ADE"/>
    <w:rsid w:val="004A0A43"/>
    <w:rsid w:val="004F1F28"/>
    <w:rsid w:val="004F2C5C"/>
    <w:rsid w:val="004F47BB"/>
    <w:rsid w:val="004F509B"/>
    <w:rsid w:val="005105A1"/>
    <w:rsid w:val="00530ED9"/>
    <w:rsid w:val="00554124"/>
    <w:rsid w:val="00560F50"/>
    <w:rsid w:val="00566EF7"/>
    <w:rsid w:val="0059109B"/>
    <w:rsid w:val="005C37B6"/>
    <w:rsid w:val="00601FC4"/>
    <w:rsid w:val="00612411"/>
    <w:rsid w:val="00642853"/>
    <w:rsid w:val="0065580D"/>
    <w:rsid w:val="00661E16"/>
    <w:rsid w:val="00664291"/>
    <w:rsid w:val="00664D0C"/>
    <w:rsid w:val="006668FF"/>
    <w:rsid w:val="00677144"/>
    <w:rsid w:val="006776D8"/>
    <w:rsid w:val="006971B2"/>
    <w:rsid w:val="006B1111"/>
    <w:rsid w:val="007264CA"/>
    <w:rsid w:val="00740346"/>
    <w:rsid w:val="007438FA"/>
    <w:rsid w:val="00773781"/>
    <w:rsid w:val="00773BC9"/>
    <w:rsid w:val="007A0069"/>
    <w:rsid w:val="007F46C2"/>
    <w:rsid w:val="0081248D"/>
    <w:rsid w:val="0082692B"/>
    <w:rsid w:val="00837546"/>
    <w:rsid w:val="00861600"/>
    <w:rsid w:val="00861B51"/>
    <w:rsid w:val="008F08DA"/>
    <w:rsid w:val="00916829"/>
    <w:rsid w:val="00925260"/>
    <w:rsid w:val="00932DCB"/>
    <w:rsid w:val="009557AA"/>
    <w:rsid w:val="00982577"/>
    <w:rsid w:val="009A0B8A"/>
    <w:rsid w:val="009B053F"/>
    <w:rsid w:val="009D18D0"/>
    <w:rsid w:val="009E1DE4"/>
    <w:rsid w:val="009E4725"/>
    <w:rsid w:val="00A1636E"/>
    <w:rsid w:val="00A22406"/>
    <w:rsid w:val="00A22873"/>
    <w:rsid w:val="00A311B0"/>
    <w:rsid w:val="00A37B72"/>
    <w:rsid w:val="00A5102B"/>
    <w:rsid w:val="00A524C3"/>
    <w:rsid w:val="00A620F5"/>
    <w:rsid w:val="00A64351"/>
    <w:rsid w:val="00A65A7D"/>
    <w:rsid w:val="00A74A56"/>
    <w:rsid w:val="00A9400A"/>
    <w:rsid w:val="00A963D4"/>
    <w:rsid w:val="00B312C5"/>
    <w:rsid w:val="00B404CA"/>
    <w:rsid w:val="00B517ED"/>
    <w:rsid w:val="00B71D57"/>
    <w:rsid w:val="00B84CD2"/>
    <w:rsid w:val="00B94810"/>
    <w:rsid w:val="00BA2AEC"/>
    <w:rsid w:val="00BB0808"/>
    <w:rsid w:val="00BC2DB2"/>
    <w:rsid w:val="00BC75B8"/>
    <w:rsid w:val="00BC7F26"/>
    <w:rsid w:val="00BD31E3"/>
    <w:rsid w:val="00BF5092"/>
    <w:rsid w:val="00BF6477"/>
    <w:rsid w:val="00C257BB"/>
    <w:rsid w:val="00C460E8"/>
    <w:rsid w:val="00C5713E"/>
    <w:rsid w:val="00C651E1"/>
    <w:rsid w:val="00CD77BA"/>
    <w:rsid w:val="00CE5102"/>
    <w:rsid w:val="00D035C8"/>
    <w:rsid w:val="00D11D8C"/>
    <w:rsid w:val="00D14EB7"/>
    <w:rsid w:val="00D32D54"/>
    <w:rsid w:val="00D43683"/>
    <w:rsid w:val="00D52EE7"/>
    <w:rsid w:val="00D55649"/>
    <w:rsid w:val="00D94CA0"/>
    <w:rsid w:val="00DB5C2D"/>
    <w:rsid w:val="00DC24BF"/>
    <w:rsid w:val="00DF039B"/>
    <w:rsid w:val="00E009E5"/>
    <w:rsid w:val="00E046AF"/>
    <w:rsid w:val="00E06006"/>
    <w:rsid w:val="00E34234"/>
    <w:rsid w:val="00E56B9F"/>
    <w:rsid w:val="00E7577C"/>
    <w:rsid w:val="00E80471"/>
    <w:rsid w:val="00E947CB"/>
    <w:rsid w:val="00EC6076"/>
    <w:rsid w:val="00ED1A5F"/>
    <w:rsid w:val="00EF563E"/>
    <w:rsid w:val="00F140C2"/>
    <w:rsid w:val="00F20406"/>
    <w:rsid w:val="00F36DD4"/>
    <w:rsid w:val="00F408D0"/>
    <w:rsid w:val="00FC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6845A"/>
  <w15:docId w15:val="{03192A86-85A8-4206-B7C1-2F25166C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CD2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D11D8C"/>
    <w:pPr>
      <w:keepNext/>
      <w:jc w:val="left"/>
      <w:outlineLvl w:val="0"/>
    </w:pPr>
    <w:rPr>
      <w:rFonts w:ascii="Times New Roman" w:hAnsi="Times New Roman"/>
      <w:b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B84C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84CD2"/>
    <w:rPr>
      <w:rFonts w:ascii="Arial" w:hAnsi="Arial"/>
      <w:sz w:val="22"/>
    </w:rPr>
  </w:style>
  <w:style w:type="character" w:styleId="Seitenzahl">
    <w:name w:val="page number"/>
    <w:basedOn w:val="Absatz-Standardschriftart"/>
    <w:rsid w:val="00B84CD2"/>
  </w:style>
  <w:style w:type="paragraph" w:styleId="Listenabsatz">
    <w:name w:val="List Paragraph"/>
    <w:basedOn w:val="Standard"/>
    <w:uiPriority w:val="34"/>
    <w:qFormat/>
    <w:rsid w:val="00B84CD2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B84C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84CD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11D8C"/>
    <w:rPr>
      <w:b/>
      <w:u w:val="single"/>
    </w:rPr>
  </w:style>
  <w:style w:type="table" w:styleId="Tabellenraster">
    <w:name w:val="Table Grid"/>
    <w:basedOn w:val="NormaleTabelle"/>
    <w:rsid w:val="00D1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69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Niedersachsen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Rauchmaul</dc:creator>
  <cp:lastModifiedBy>Hinz, Mara</cp:lastModifiedBy>
  <cp:revision>2</cp:revision>
  <cp:lastPrinted>2014-02-19T13:46:00Z</cp:lastPrinted>
  <dcterms:created xsi:type="dcterms:W3CDTF">2019-06-24T07:53:00Z</dcterms:created>
  <dcterms:modified xsi:type="dcterms:W3CDTF">2019-06-24T07:53:00Z</dcterms:modified>
</cp:coreProperties>
</file>